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</w:t>
      </w:r>
      <w:proofErr w:type="spellStart"/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Фараби</w:t>
      </w:r>
      <w:proofErr w:type="spellEnd"/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BE7858" w:rsidRDefault="00A92C29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BE7858" w:rsidRDefault="00A92C29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BE7858" w:rsidRDefault="00A92C29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BE7858" w:rsidRDefault="00A92C29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:rsidR="00D43F67" w:rsidRPr="00BE7858" w:rsidRDefault="00855C5B" w:rsidP="00BE7858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MMBT</w:t>
      </w:r>
      <w:r w:rsidRPr="00855C5B">
        <w:rPr>
          <w:rFonts w:ascii="Times New Roman" w:hAnsi="Times New Roman" w:cs="Times New Roman"/>
          <w:b/>
          <w:bCs/>
          <w:sz w:val="24"/>
          <w:szCs w:val="24"/>
        </w:rPr>
        <w:t xml:space="preserve"> 7302</w:t>
      </w:r>
      <w:r w:rsidR="00D43F67" w:rsidRPr="00BE785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D43F67" w:rsidRPr="00BE785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Методы молекулярной биологии</w:t>
      </w:r>
      <w:r w:rsidR="00D43F67" w:rsidRPr="00BE78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43F67" w:rsidRPr="00BE7858" w:rsidRDefault="00D43F67" w:rsidP="00BE7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768" w:rsidRPr="00855C5B" w:rsidRDefault="00855C5B" w:rsidP="00BE785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067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F067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05105</w:t>
      </w:r>
      <w:r w:rsidR="00D43F67" w:rsidRPr="00BE785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43F67" w:rsidRPr="00BE7858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курс – </w:t>
      </w:r>
      <w:r w:rsidRPr="00F067D7">
        <w:rPr>
          <w:rFonts w:ascii="Times New Roman" w:eastAsia="Calibri" w:hAnsi="Times New Roman" w:cs="Times New Roman"/>
          <w:sz w:val="24"/>
          <w:szCs w:val="24"/>
        </w:rPr>
        <w:t xml:space="preserve">1 </w:t>
      </w: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BE7858" w:rsidRDefault="00A92C29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7E796E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2022</w:t>
      </w:r>
      <w:bookmarkStart w:id="0" w:name="_GoBack"/>
      <w:bookmarkEnd w:id="0"/>
      <w:r w:rsidR="008C0768" w:rsidRPr="00BE78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373318" w:rsidRPr="00BE7858" w:rsidRDefault="008C0768" w:rsidP="00BE785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итогового экзамена дисциплины</w:t>
      </w:r>
      <w:r w:rsidRPr="00C1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918" w:rsidRPr="00C15918">
        <w:rPr>
          <w:rFonts w:ascii="Times New Roman" w:hAnsi="Times New Roman" w:cs="Times New Roman"/>
          <w:bCs/>
          <w:sz w:val="24"/>
          <w:szCs w:val="24"/>
          <w:lang w:val="en-US"/>
        </w:rPr>
        <w:t>MMBT</w:t>
      </w:r>
      <w:r w:rsidR="00C15918" w:rsidRPr="00C15918">
        <w:rPr>
          <w:rFonts w:ascii="Times New Roman" w:hAnsi="Times New Roman" w:cs="Times New Roman"/>
          <w:bCs/>
          <w:sz w:val="24"/>
          <w:szCs w:val="24"/>
        </w:rPr>
        <w:t xml:space="preserve"> 7302</w:t>
      </w:r>
      <w:r w:rsidR="00C15918" w:rsidRPr="00C1591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C15918" w:rsidRPr="00C15918">
        <w:rPr>
          <w:rFonts w:ascii="Times New Roman" w:hAnsi="Times New Roman" w:cs="Times New Roman"/>
          <w:bCs/>
          <w:sz w:val="24"/>
          <w:szCs w:val="24"/>
        </w:rPr>
        <w:t>«Методы молекулярной биологии»</w:t>
      </w:r>
      <w:r w:rsidR="00C1591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5000A" w:rsidRPr="00BE7858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D43F67" w:rsidRPr="00BE7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918" w:rsidRPr="00C1591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="00C1591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="00C15918" w:rsidRPr="00C1591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05105</w:t>
      </w:r>
      <w:r w:rsidR="00D43F67" w:rsidRPr="00BE785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43F67" w:rsidRPr="00BE7858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 </w:t>
      </w: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proofErr w:type="spellStart"/>
      <w:r w:rsidRPr="00BE7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</w:t>
      </w:r>
      <w:proofErr w:type="spellEnd"/>
      <w:r w:rsidRPr="00BE7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Г.Д.,</w:t>
      </w:r>
    </w:p>
    <w:p w:rsidR="008C0768" w:rsidRPr="00BE7858" w:rsidRDefault="00373318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доцента</w:t>
      </w:r>
      <w:r w:rsidR="008C0768"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биотехнологии</w:t>
      </w:r>
    </w:p>
    <w:p w:rsidR="008C0768" w:rsidRPr="00BE7858" w:rsidRDefault="008C0768" w:rsidP="00BE7858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768" w:rsidRPr="00BE7858" w:rsidRDefault="008C0768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BE7858" w:rsidRDefault="005B54BF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BE7858" w:rsidRDefault="005B54BF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BE7858" w:rsidRDefault="005B54BF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BE7858" w:rsidRDefault="005B54BF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BE7858" w:rsidRDefault="008C0768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BE7858" w:rsidRDefault="008C0768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BE7858" w:rsidRDefault="00C15918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февраля</w:t>
      </w:r>
      <w:r w:rsidR="00373318"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г., протокол № 20</w:t>
      </w: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BE7858" w:rsidRDefault="008C0768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proofErr w:type="spellStart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498E"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стаубае</w:t>
      </w:r>
      <w:r w:rsidR="0095000A"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методического совета факультета биологии и биотехнологии</w:t>
      </w: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E78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0C3A2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C3A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февраля 2022</w:t>
      </w:r>
      <w:r w:rsidRPr="00BE78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г., протокол №</w:t>
      </w:r>
      <w:r w:rsidR="000C3A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</w:t>
      </w:r>
      <w:r w:rsidR="00507DF3"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_________________</w:t>
      </w:r>
      <w:proofErr w:type="spellStart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Асрандина</w:t>
      </w:r>
      <w:proofErr w:type="spellEnd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С.Ш.</w:t>
      </w:r>
    </w:p>
    <w:p w:rsidR="008C0768" w:rsidRPr="00BE7858" w:rsidRDefault="008C0768" w:rsidP="00BE78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78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ИТОГОВЫЙ ЭКЗАМЕН ПО ДИСЦИПЛИНЕ</w:t>
      </w: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E785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82CCF">
        <w:rPr>
          <w:rFonts w:ascii="Times New Roman" w:hAnsi="Times New Roman" w:cs="Times New Roman"/>
          <w:b/>
          <w:bCs/>
          <w:sz w:val="24"/>
          <w:szCs w:val="24"/>
        </w:rPr>
        <w:t>Методы молекулярной биологии</w:t>
      </w:r>
      <w:r w:rsidRPr="00BE7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Экзамен </w:t>
      </w:r>
      <w:r w:rsidR="00274446" w:rsidRPr="00BE785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E7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B5" w:rsidRPr="00B64532">
        <w:rPr>
          <w:rFonts w:ascii="Times New Roman" w:hAnsi="Times New Roman" w:cs="Times New Roman"/>
          <w:b/>
          <w:sz w:val="24"/>
          <w:szCs w:val="24"/>
        </w:rPr>
        <w:t>п</w:t>
      </w:r>
      <w:r w:rsidR="000C32B5" w:rsidRPr="00B64532">
        <w:rPr>
          <w:rFonts w:ascii="Times New Roman" w:hAnsi="Times New Roman" w:cs="Times New Roman"/>
          <w:sz w:val="24"/>
          <w:szCs w:val="24"/>
        </w:rPr>
        <w:t xml:space="preserve">исьменный стандартный </w:t>
      </w:r>
      <w:proofErr w:type="spellStart"/>
      <w:r w:rsidR="000C32B5" w:rsidRPr="00B64532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</w:p>
    <w:p w:rsidR="00421C28" w:rsidRPr="00C37667" w:rsidRDefault="00421C28" w:rsidP="00506CFC">
      <w:pPr>
        <w:pStyle w:val="a3"/>
        <w:spacing w:line="360" w:lineRule="auto"/>
        <w:ind w:firstLine="709"/>
      </w:pPr>
      <w:r w:rsidRPr="00C37667">
        <w:t xml:space="preserve">Проводится </w:t>
      </w:r>
      <w:r w:rsidRPr="00C37667">
        <w:t xml:space="preserve">в системе ИС </w:t>
      </w:r>
      <w:proofErr w:type="spellStart"/>
      <w:r w:rsidRPr="00C37667">
        <w:rPr>
          <w:b/>
        </w:rPr>
        <w:t>Univer</w:t>
      </w:r>
      <w:proofErr w:type="spellEnd"/>
      <w:r w:rsidRPr="00C37667">
        <w:rPr>
          <w:b/>
        </w:rPr>
        <w:t xml:space="preserve">. </w:t>
      </w:r>
      <w:r w:rsidR="005B54BF" w:rsidRPr="00C37667">
        <w:t>Формат экзамена</w:t>
      </w:r>
      <w:r w:rsidR="00A92C29" w:rsidRPr="00C37667">
        <w:t xml:space="preserve"> – </w:t>
      </w:r>
      <w:r w:rsidRPr="00B64532">
        <w:rPr>
          <w:b/>
        </w:rPr>
        <w:t>п</w:t>
      </w:r>
      <w:r w:rsidRPr="00B64532">
        <w:t>исьменный</w:t>
      </w:r>
      <w:r w:rsidR="00C37667" w:rsidRPr="00B64532">
        <w:t xml:space="preserve"> стандартный </w:t>
      </w:r>
      <w:proofErr w:type="spellStart"/>
      <w:r w:rsidR="00C37667" w:rsidRPr="00B64532">
        <w:t>оффлайн</w:t>
      </w:r>
      <w:proofErr w:type="spellEnd"/>
      <w:r w:rsidRPr="00B64532">
        <w:t xml:space="preserve"> экзамен.</w:t>
      </w:r>
      <w:r w:rsidR="00C37667" w:rsidRPr="00B64532">
        <w:t xml:space="preserve"> </w:t>
      </w:r>
      <w:r w:rsidRPr="00B64532">
        <w:t>Количество 10-30 вопросов на</w:t>
      </w:r>
      <w:r w:rsidRPr="00B64532">
        <w:rPr>
          <w:spacing w:val="-10"/>
        </w:rPr>
        <w:t xml:space="preserve"> </w:t>
      </w:r>
      <w:r w:rsidRPr="00B64532">
        <w:t>применение знаний</w:t>
      </w:r>
      <w:r w:rsidRPr="00C37667">
        <w:t xml:space="preserve"> </w:t>
      </w:r>
      <w:r w:rsidRPr="00C37667">
        <w:t>вне зависимости от количества студентов,</w:t>
      </w:r>
      <w:r w:rsidRPr="00C37667">
        <w:t xml:space="preserve"> </w:t>
      </w:r>
      <w:r w:rsidRPr="00C37667">
        <w:t>вне зависимости кредитов для любого</w:t>
      </w:r>
      <w:r w:rsidR="00506CFC">
        <w:t xml:space="preserve"> </w:t>
      </w:r>
      <w:r w:rsidRPr="00C37667">
        <w:t>уровня образование.</w:t>
      </w:r>
      <w:r w:rsidRPr="00C37667">
        <w:t xml:space="preserve"> </w:t>
      </w:r>
      <w:r w:rsidR="00BE7858" w:rsidRPr="00C37667">
        <w:rPr>
          <w:b/>
        </w:rPr>
        <w:t>Длительность</w:t>
      </w:r>
      <w:r w:rsidR="00C37667" w:rsidRPr="00C37667">
        <w:rPr>
          <w:b/>
        </w:rPr>
        <w:t xml:space="preserve"> </w:t>
      </w:r>
      <w:r w:rsidRPr="00C37667">
        <w:rPr>
          <w:b/>
        </w:rPr>
        <w:t>экзамена</w:t>
      </w:r>
      <w:r w:rsidR="00BE7858" w:rsidRPr="00C37667">
        <w:rPr>
          <w:b/>
        </w:rPr>
        <w:t xml:space="preserve">: </w:t>
      </w:r>
      <w:r w:rsidR="00B64532">
        <w:t>3 часа</w:t>
      </w:r>
      <w:r w:rsidR="00C37667" w:rsidRPr="00C37667">
        <w:t>. Ф</w:t>
      </w:r>
      <w:r w:rsidRPr="00C37667">
        <w:t>орма ответа,</w:t>
      </w:r>
      <w:r w:rsidRPr="00C37667">
        <w:t xml:space="preserve"> </w:t>
      </w:r>
      <w:r w:rsidRPr="00C37667">
        <w:t xml:space="preserve">написанного от руки </w:t>
      </w:r>
      <w:r w:rsidR="00C37667" w:rsidRPr="00C37667">
        <w:t xml:space="preserve">студентом </w:t>
      </w:r>
      <w:r w:rsidRPr="00C37667">
        <w:t>на</w:t>
      </w:r>
      <w:r w:rsidRPr="00C37667">
        <w:rPr>
          <w:spacing w:val="-10"/>
        </w:rPr>
        <w:t xml:space="preserve"> </w:t>
      </w:r>
      <w:r w:rsidRPr="00C37667">
        <w:t>листе бумаги.</w:t>
      </w:r>
    </w:p>
    <w:p w:rsidR="005B54BF" w:rsidRPr="00C37667" w:rsidRDefault="00BE7858" w:rsidP="00C37667">
      <w:pPr>
        <w:tabs>
          <w:tab w:val="left" w:pos="141"/>
          <w:tab w:val="left" w:pos="111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37667">
        <w:rPr>
          <w:rFonts w:ascii="Times New Roman" w:hAnsi="Times New Roman" w:cs="Times New Roman"/>
          <w:b/>
          <w:sz w:val="24"/>
          <w:szCs w:val="24"/>
        </w:rPr>
        <w:t xml:space="preserve">Темы итогового экзамена  по дисциплине </w:t>
      </w:r>
      <w:r w:rsidR="005B54BF" w:rsidRPr="00C3766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F067D7" w:rsidRPr="00C37667">
        <w:rPr>
          <w:rFonts w:ascii="Times New Roman" w:hAnsi="Times New Roman" w:cs="Times New Roman"/>
          <w:b/>
          <w:bCs/>
          <w:sz w:val="24"/>
          <w:szCs w:val="24"/>
        </w:rPr>
        <w:t>Методы молекулярной биологии</w:t>
      </w:r>
      <w:r w:rsidR="005B54BF" w:rsidRPr="00C3766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F067D7" w:rsidRPr="00C37667" w:rsidRDefault="00F067D7" w:rsidP="00C37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667">
        <w:rPr>
          <w:rFonts w:ascii="Times New Roman" w:hAnsi="Times New Roman" w:cs="Times New Roman"/>
          <w:sz w:val="24"/>
          <w:szCs w:val="24"/>
        </w:rPr>
        <w:t xml:space="preserve">Гибридизация нуклеиновых кислот. ДНК-зонды. </w:t>
      </w:r>
      <w:proofErr w:type="spellStart"/>
      <w:r w:rsidRPr="00C37667">
        <w:rPr>
          <w:rFonts w:ascii="Times New Roman" w:hAnsi="Times New Roman" w:cs="Times New Roman"/>
          <w:sz w:val="24"/>
          <w:szCs w:val="24"/>
        </w:rPr>
        <w:t>Блоттинг</w:t>
      </w:r>
      <w:proofErr w:type="spellEnd"/>
      <w:r w:rsidRPr="00C37667">
        <w:rPr>
          <w:rFonts w:ascii="Times New Roman" w:hAnsi="Times New Roman" w:cs="Times New Roman"/>
          <w:sz w:val="24"/>
          <w:szCs w:val="24"/>
        </w:rPr>
        <w:t xml:space="preserve">, его виды. Определение нуклеотидных последовательностей ДНК: метод </w:t>
      </w:r>
      <w:proofErr w:type="spellStart"/>
      <w:r w:rsidRPr="00C37667">
        <w:rPr>
          <w:rFonts w:ascii="Times New Roman" w:hAnsi="Times New Roman" w:cs="Times New Roman"/>
          <w:sz w:val="24"/>
          <w:szCs w:val="24"/>
        </w:rPr>
        <w:t>Максама</w:t>
      </w:r>
      <w:proofErr w:type="spellEnd"/>
      <w:r w:rsidRPr="00C37667">
        <w:rPr>
          <w:rFonts w:ascii="Times New Roman" w:hAnsi="Times New Roman" w:cs="Times New Roman"/>
          <w:sz w:val="24"/>
          <w:szCs w:val="24"/>
        </w:rPr>
        <w:t xml:space="preserve">-Гилберта, метод </w:t>
      </w:r>
      <w:proofErr w:type="spellStart"/>
      <w:r w:rsidRPr="00C37667">
        <w:rPr>
          <w:rFonts w:ascii="Times New Roman" w:hAnsi="Times New Roman" w:cs="Times New Roman"/>
          <w:sz w:val="24"/>
          <w:szCs w:val="24"/>
        </w:rPr>
        <w:t>Сэнгера</w:t>
      </w:r>
      <w:proofErr w:type="spellEnd"/>
      <w:r w:rsidRPr="00C37667">
        <w:rPr>
          <w:rFonts w:ascii="Times New Roman" w:hAnsi="Times New Roman" w:cs="Times New Roman"/>
          <w:sz w:val="24"/>
          <w:szCs w:val="24"/>
        </w:rPr>
        <w:t>, их модификации.</w:t>
      </w:r>
    </w:p>
    <w:p w:rsidR="00F067D7" w:rsidRPr="00C37667" w:rsidRDefault="00F067D7" w:rsidP="00C37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667">
        <w:rPr>
          <w:rFonts w:ascii="Times New Roman" w:hAnsi="Times New Roman" w:cs="Times New Roman"/>
          <w:sz w:val="24"/>
          <w:szCs w:val="24"/>
        </w:rPr>
        <w:t xml:space="preserve">Методы количественной </w:t>
      </w:r>
      <w:proofErr w:type="spellStart"/>
      <w:r w:rsidRPr="00C37667">
        <w:rPr>
          <w:rFonts w:ascii="Times New Roman" w:hAnsi="Times New Roman" w:cs="Times New Roman"/>
          <w:sz w:val="24"/>
          <w:szCs w:val="24"/>
        </w:rPr>
        <w:t>детекции</w:t>
      </w:r>
      <w:proofErr w:type="spellEnd"/>
      <w:r w:rsidRPr="00C37667">
        <w:rPr>
          <w:rFonts w:ascii="Times New Roman" w:hAnsi="Times New Roman" w:cs="Times New Roman"/>
          <w:sz w:val="24"/>
          <w:szCs w:val="24"/>
        </w:rPr>
        <w:t xml:space="preserve"> нуклеиновых кислот. Полимеразная цепная реакция. ОТПЦР. Количественная ПЦР. Спектрофотометрические и </w:t>
      </w:r>
      <w:proofErr w:type="spellStart"/>
      <w:r w:rsidRPr="00C37667">
        <w:rPr>
          <w:rFonts w:ascii="Times New Roman" w:hAnsi="Times New Roman" w:cs="Times New Roman"/>
          <w:sz w:val="24"/>
          <w:szCs w:val="24"/>
        </w:rPr>
        <w:t>флуорометрические</w:t>
      </w:r>
      <w:proofErr w:type="spellEnd"/>
      <w:r w:rsidRPr="00C37667">
        <w:rPr>
          <w:rFonts w:ascii="Times New Roman" w:hAnsi="Times New Roman" w:cs="Times New Roman"/>
          <w:sz w:val="24"/>
          <w:szCs w:val="24"/>
        </w:rPr>
        <w:t xml:space="preserve"> методы определения концентрации нуклеиновых кислот. </w:t>
      </w:r>
    </w:p>
    <w:p w:rsidR="00F067D7" w:rsidRPr="00F067D7" w:rsidRDefault="00F067D7" w:rsidP="00C37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667">
        <w:rPr>
          <w:rFonts w:ascii="Times New Roman" w:hAnsi="Times New Roman" w:cs="Times New Roman"/>
          <w:sz w:val="24"/>
          <w:szCs w:val="24"/>
        </w:rPr>
        <w:t xml:space="preserve">Методы выделения </w:t>
      </w:r>
      <w:proofErr w:type="spellStart"/>
      <w:r w:rsidRPr="00C37667">
        <w:rPr>
          <w:rFonts w:ascii="Times New Roman" w:hAnsi="Times New Roman" w:cs="Times New Roman"/>
          <w:sz w:val="24"/>
          <w:szCs w:val="24"/>
        </w:rPr>
        <w:t>фаговой</w:t>
      </w:r>
      <w:proofErr w:type="spellEnd"/>
      <w:r w:rsidRPr="00C37667">
        <w:rPr>
          <w:rFonts w:ascii="Times New Roman" w:hAnsi="Times New Roman" w:cs="Times New Roman"/>
          <w:sz w:val="24"/>
          <w:szCs w:val="24"/>
        </w:rPr>
        <w:t xml:space="preserve"> ДНК. Методы выделения </w:t>
      </w:r>
      <w:proofErr w:type="spellStart"/>
      <w:r w:rsidRPr="00C37667">
        <w:rPr>
          <w:rFonts w:ascii="Times New Roman" w:hAnsi="Times New Roman" w:cs="Times New Roman"/>
          <w:sz w:val="24"/>
          <w:szCs w:val="24"/>
        </w:rPr>
        <w:t>плазмидной</w:t>
      </w:r>
      <w:proofErr w:type="spellEnd"/>
      <w:r w:rsidRPr="00C37667">
        <w:rPr>
          <w:rFonts w:ascii="Times New Roman" w:hAnsi="Times New Roman" w:cs="Times New Roman"/>
          <w:sz w:val="24"/>
          <w:szCs w:val="24"/>
        </w:rPr>
        <w:t xml:space="preserve"> и геномной ДНК из клеток бактерий. Методы выделения</w:t>
      </w:r>
      <w:r w:rsidRPr="00F067D7">
        <w:rPr>
          <w:rFonts w:ascii="Times New Roman" w:hAnsi="Times New Roman" w:cs="Times New Roman"/>
          <w:sz w:val="24"/>
          <w:szCs w:val="24"/>
        </w:rPr>
        <w:t xml:space="preserve"> геномной ДНК из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клеток. Методы выделения РНК.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Дифференциальное центрифугирование. Центрифугирование в градиенте плотности. Методы получения ступенчатых и непрерывных градиентов плотности.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Хроматография при низком давлении. Хроматография при высоком давлении. Гельфильтрация. Адсорбционная хроматография. Ионообменная хроматография. Аффинная хроматография. Электрофорез. Изоэлектрическое фокусирование. Иммунный электрофорез.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Спектр электромагнитного излучения, его основные характеристики и способы их выражения (длина волны, частота, волновое число, поток излучения, интенсивность). Ультрафиолетовая, видимая и инфракрасная области спектра. Классификация спектроскопических методов. Рентгеноструктурный анализ.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Методы генетической инженерии: рекомбинантные ДНК. Ферменты генетической инженерии.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Рестриктазы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и их виды, свойства и особенности воздействия на ДНК. Клонирование ДНК.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. Векторы для молекулярного клонирования. Раздел 8 Методы исследования экспрессии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генов в клетках бактерий. Стабильность гибридных молекул ДНК в клетках бактерий. Направленный мутагенез молекул ДНК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>. Получение генов (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кДНК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) с использованием обратной транскрипции. Химико-ферментативный синтез генов.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Методы перенесения ДНК в клетки бактерий и эукариот. Трансформация,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трансфекция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трансдукция, конъюгация. Перенесение ДНК в клетки эукариот, стабильная и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транзиентная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экспрессия генов (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-фосфатная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трансфекция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электропорация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баллистическая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трансфекция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микроинъекции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Репортерные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гены. Векторы для встраивания чужеродной </w:t>
      </w:r>
      <w:r w:rsidRPr="00F067D7">
        <w:rPr>
          <w:rFonts w:ascii="Times New Roman" w:hAnsi="Times New Roman" w:cs="Times New Roman"/>
          <w:sz w:val="24"/>
          <w:szCs w:val="24"/>
        </w:rPr>
        <w:lastRenderedPageBreak/>
        <w:t xml:space="preserve">ДНК в геном млекопитающих и дрозофилы. Векторные системы на основе вирусов животных. Вирусы насекомых как векторы высокоэффективной экспрессии чужеродных белков. Векторная система на основе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транспозонов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эукариот. Противовирусные вакцины.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Нокаут и нокдаун генов в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клетках. РНК-интерференция. Малые интерферирующие РНК (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). Механизм образования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. Подавление экспрессии генов с помощью РНК-интерференции (нокдаун генов). Векторы для РНК-интерференции. Особенности РНК-интерференции у разных организмов (растения, беспозвоночные, млекопитающие). Методы получения нокаута и нокдауна генов у млекопитающих. CRISPRсистема и ее применение.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Способы разрушения бактериальных и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клеток. Растворы, используемые для экстракции. Буферные растворы и специальные добавки. Оптимизация и осветление экстракта. Особенности приготовления экстрактов растительных и животных тканей и микроорганизмов.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Принципы выделения, очистки и количественного определения белков. Критерии чистоты ферментных препаратов. Денатурация белков и полипептидов. Специфические методы очистки белков (хроматография, электрофорез белков,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иммунопреципитация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выявление и картирование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эпитопов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моноклональных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антител, ультрафильтрация, 7 избирательное осаждение, обратимая денатурация). Реакционная способность боковых цепей аминокислотных остатков в молекулах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нативных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и денатурированных белков.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посттрансляционных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модификаций аминокислотных остатков в молекулах белков (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гликозилирование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гидроксилирование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сумаилирование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и др.).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Реакции на чужеродные антигены, механизмы этих реакций, их проявление, течение в норме и при патологии. Методы исследования, основанные на этих реакциях. Иммуноферментный анализ. Получение антител с требуемой специфичностью. Пришивание фермента к антителам. Варианты методик ИФА.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  <w:proofErr w:type="gramStart"/>
      <w:r w:rsidRPr="00F067D7">
        <w:rPr>
          <w:rFonts w:ascii="Times New Roman" w:hAnsi="Times New Roman" w:cs="Times New Roman"/>
          <w:sz w:val="24"/>
          <w:szCs w:val="24"/>
        </w:rPr>
        <w:t>ДНК-белковых</w:t>
      </w:r>
      <w:proofErr w:type="gramEnd"/>
      <w:r w:rsidRPr="00F067D7">
        <w:rPr>
          <w:rFonts w:ascii="Times New Roman" w:hAnsi="Times New Roman" w:cs="Times New Roman"/>
          <w:sz w:val="24"/>
          <w:szCs w:val="24"/>
        </w:rPr>
        <w:t xml:space="preserve"> взаимодействий. Методы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футпринтинга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. Методы исследования </w:t>
      </w:r>
      <w:proofErr w:type="gramStart"/>
      <w:r w:rsidRPr="00F067D7">
        <w:rPr>
          <w:rFonts w:ascii="Times New Roman" w:hAnsi="Times New Roman" w:cs="Times New Roman"/>
          <w:sz w:val="24"/>
          <w:szCs w:val="24"/>
        </w:rPr>
        <w:t>белок-белковых</w:t>
      </w:r>
      <w:proofErr w:type="gramEnd"/>
      <w:r w:rsidRPr="00F067D7">
        <w:rPr>
          <w:rFonts w:ascii="Times New Roman" w:hAnsi="Times New Roman" w:cs="Times New Roman"/>
          <w:sz w:val="24"/>
          <w:szCs w:val="24"/>
        </w:rPr>
        <w:t xml:space="preserve"> взаимодействий. Вестерн-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блоттинг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Коиммунопреципитация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. Дрожжевая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двугибридная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система.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Микроскопические методы изучения живой клетки. Флуоресцентная микроскопия. Источники света. Флуоресцентные фильтры. Детекторы. Конфокальный микроскоп. Цифровое изображение. Обработка и анализ изображения.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Технология микрочипов. Принципы организации. ДНК-микрочипы, белковые микрочипы.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методы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геномики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иммунопреципитация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хроматина (X-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DamID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chromosome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conformation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capture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(3C,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-C), RIP, CLIP,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ChIA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>-PET, анализ в единичных клетках.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>Современные методы массированного определения нуклеотидной последовательности ДНК (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NextGenerationSequencing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): преимущества и недостатки разных технологических платформ.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Современные методы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протеомики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. Хроматография, двумерный электрофорез. Методы массспектрометрии. </w:t>
      </w:r>
    </w:p>
    <w:p w:rsidR="00BE7858" w:rsidRPr="00BE7858" w:rsidRDefault="00BE7858" w:rsidP="000C32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D7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pPr w:leftFromText="180" w:rightFromText="180" w:vertAnchor="text" w:horzAnchor="margin" w:tblpY="110"/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7533"/>
      </w:tblGrid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proofErr w:type="gramStart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буквен</w:t>
            </w:r>
            <w:proofErr w:type="spell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-ной</w:t>
            </w:r>
            <w:proofErr w:type="gram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 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Цифро-вой</w:t>
            </w:r>
            <w:proofErr w:type="gram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 эквивалент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Баллы (%-</w:t>
            </w:r>
            <w:proofErr w:type="spellStart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по традиционной системе</w:t>
            </w:r>
          </w:p>
        </w:tc>
      </w:tr>
      <w:tr w:rsidR="00BE7858" w:rsidRPr="00355E58" w:rsidTr="00A778F8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95-100</w:t>
            </w:r>
          </w:p>
        </w:tc>
        <w:tc>
          <w:tcPr>
            <w:tcW w:w="7533" w:type="dxa"/>
            <w:vMerge w:val="restart"/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b/>
                <w:lang w:eastAsia="ru-RU"/>
              </w:rPr>
              <w:t>Отличн</w:t>
            </w:r>
            <w:proofErr w:type="gramStart"/>
            <w:r w:rsidRPr="00355E58">
              <w:rPr>
                <w:rFonts w:ascii="Times New Roman" w:eastAsia="Times New Roman" w:hAnsi="Times New Roman" w:cs="Times New Roman"/>
                <w:b/>
                <w:lang w:eastAsia="ru-RU"/>
              </w:rPr>
              <w:t>о-</w:t>
            </w:r>
            <w:proofErr w:type="gram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</w:t>
            </w:r>
            <w:r w:rsidR="000C32B5">
              <w:rPr>
                <w:rFonts w:ascii="Times New Roman" w:eastAsia="Times New Roman" w:hAnsi="Times New Roman" w:cs="Times New Roman"/>
                <w:lang w:eastAsia="ru-RU"/>
              </w:rPr>
              <w:t>изировать, сравнивать, классифи</w:t>
            </w: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цировать,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ответы, свободно читает результаты анализов и других исследований и решает ситуационные задачи повышенной сложности; хорошо знаком с основной литературой</w:t>
            </w: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90-94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В+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85-89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5E58">
              <w:rPr>
                <w:rFonts w:ascii="Times New Roman" w:eastAsia="Times New Roman" w:hAnsi="Times New Roman" w:cs="Times New Roman"/>
                <w:b/>
                <w:lang w:eastAsia="ru-RU"/>
              </w:rPr>
              <w:t>Хорошо</w:t>
            </w: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  - студент владеет знаниями дисциплины почти в полном объеме программы (имеются пробелы знаний только в некоторых, особенно сложных разделах);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задачи; умеет трактовать лабораторные и инструментальные исследования в объеме, превышающем обязательный минимум.</w:t>
            </w:r>
            <w:proofErr w:type="gramEnd"/>
          </w:p>
        </w:tc>
      </w:tr>
      <w:tr w:rsidR="00BE7858" w:rsidRPr="00355E58" w:rsidTr="00A778F8">
        <w:trPr>
          <w:trHeight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80-84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В-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75-79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С+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70-74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65-69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Удовлетворительно </w:t>
            </w: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задачи, владеет только обязательным минимумом методов исследований.</w:t>
            </w: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60-64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D+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55-59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D-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50-54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FX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25-49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b/>
                <w:lang w:eastAsia="ru-RU"/>
              </w:rPr>
              <w:t>Неудовлетворительно</w:t>
            </w:r>
          </w:p>
          <w:p w:rsidR="00BE7858" w:rsidRPr="00355E58" w:rsidRDefault="00BE7858" w:rsidP="00B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студент не освоил обязательного минимума знаний предмета</w:t>
            </w:r>
          </w:p>
        </w:tc>
      </w:tr>
    </w:tbl>
    <w:p w:rsidR="00BE7858" w:rsidRPr="000C32B5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4BF" w:rsidRPr="000C32B5" w:rsidRDefault="005B54BF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2B5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 литературы для подготовки к экзамену</w:t>
      </w:r>
    </w:p>
    <w:p w:rsidR="00286976" w:rsidRPr="000C32B5" w:rsidRDefault="000C32B5" w:rsidP="000C32B5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286976" w:rsidRPr="000C32B5">
        <w:rPr>
          <w:rFonts w:ascii="Times New Roman" w:hAnsi="Times New Roman"/>
          <w:sz w:val="24"/>
          <w:szCs w:val="24"/>
          <w:lang w:val="kk-KZ"/>
        </w:rPr>
        <w:t>Глик Б., Пастернак Дж. Молекулярная биотехнология. Принципы и применение. М., Мир, 2002. – 589 с.</w:t>
      </w:r>
    </w:p>
    <w:p w:rsidR="00286976" w:rsidRPr="000C32B5" w:rsidRDefault="000C32B5" w:rsidP="000C32B5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286976" w:rsidRPr="000C32B5">
        <w:rPr>
          <w:rFonts w:ascii="Times New Roman" w:hAnsi="Times New Roman"/>
          <w:sz w:val="24"/>
          <w:szCs w:val="24"/>
          <w:lang w:eastAsia="ru-RU"/>
        </w:rPr>
        <w:t xml:space="preserve">Уилсон К., </w:t>
      </w:r>
      <w:proofErr w:type="spellStart"/>
      <w:r w:rsidR="00286976" w:rsidRPr="000C32B5">
        <w:rPr>
          <w:rFonts w:ascii="Times New Roman" w:hAnsi="Times New Roman"/>
          <w:sz w:val="24"/>
          <w:szCs w:val="24"/>
          <w:lang w:eastAsia="ru-RU"/>
        </w:rPr>
        <w:t>Уолкер</w:t>
      </w:r>
      <w:proofErr w:type="spellEnd"/>
      <w:r w:rsidR="00286976" w:rsidRPr="000C32B5">
        <w:rPr>
          <w:rFonts w:ascii="Times New Roman" w:hAnsi="Times New Roman"/>
          <w:sz w:val="24"/>
          <w:szCs w:val="24"/>
          <w:lang w:eastAsia="ru-RU"/>
        </w:rPr>
        <w:t xml:space="preserve"> ДЖ. Принципы и методы молекулярной биологии. Бином, 2013. – 848 с.</w:t>
      </w:r>
    </w:p>
    <w:p w:rsidR="00286976" w:rsidRPr="000C32B5" w:rsidRDefault="000C32B5" w:rsidP="000C32B5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286976" w:rsidRPr="000C32B5">
        <w:rPr>
          <w:rFonts w:ascii="Times New Roman" w:hAnsi="Times New Roman"/>
          <w:sz w:val="24"/>
          <w:szCs w:val="24"/>
          <w:lang w:val="kk-KZ"/>
        </w:rPr>
        <w:t>Шмид Р. Наглядная биотехнология и генетическая инженерия. М., Бином, 2014. – 324 с.</w:t>
      </w:r>
    </w:p>
    <w:p w:rsidR="00286976" w:rsidRPr="000C32B5" w:rsidRDefault="000C32B5" w:rsidP="000C32B5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 </w:t>
      </w:r>
      <w:r w:rsidR="00286976" w:rsidRPr="000C32B5">
        <w:rPr>
          <w:rFonts w:ascii="Times New Roman" w:hAnsi="Times New Roman"/>
          <w:sz w:val="24"/>
          <w:szCs w:val="24"/>
          <w:lang w:val="kk-KZ"/>
        </w:rPr>
        <w:t>Патрушев Л.И. Искусственные генетические системы. Т.1. Генная и белковая инженерия. БЕН РАН, 2004. - 526 с.</w:t>
      </w:r>
    </w:p>
    <w:p w:rsidR="00286976" w:rsidRPr="000C32B5" w:rsidRDefault="000C32B5" w:rsidP="000C32B5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 </w:t>
      </w:r>
      <w:r w:rsidR="00286976" w:rsidRPr="000C32B5">
        <w:rPr>
          <w:rFonts w:ascii="Times New Roman" w:hAnsi="Times New Roman"/>
          <w:sz w:val="24"/>
          <w:szCs w:val="24"/>
          <w:lang w:val="kk-KZ"/>
        </w:rPr>
        <w:t>Рыбчин В.Н. Основы генетической инженерии. С-Петербург. Гос. Техн. Ун-т, 1999 – 521 с.</w:t>
      </w:r>
    </w:p>
    <w:p w:rsidR="00286976" w:rsidRPr="000C32B5" w:rsidRDefault="000C32B5" w:rsidP="000C32B5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6. </w:t>
      </w:r>
      <w:r w:rsidR="00286976" w:rsidRPr="000C32B5">
        <w:rPr>
          <w:rFonts w:ascii="Times New Roman" w:hAnsi="Times New Roman"/>
          <w:sz w:val="24"/>
          <w:szCs w:val="24"/>
          <w:lang w:val="kk-KZ"/>
        </w:rPr>
        <w:t>Тихов Г.Л. Основы биотехнологии: методические рекомендации. Альтаир: МГВАТ, 2009. – 133 с.</w:t>
      </w:r>
    </w:p>
    <w:p w:rsidR="00286976" w:rsidRPr="000C32B5" w:rsidRDefault="000C32B5" w:rsidP="000C32B5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 </w:t>
      </w:r>
      <w:r w:rsidR="00286976" w:rsidRPr="000C32B5">
        <w:rPr>
          <w:rFonts w:ascii="Times New Roman" w:hAnsi="Times New Roman"/>
          <w:sz w:val="24"/>
          <w:szCs w:val="24"/>
          <w:lang w:val="kk-KZ"/>
        </w:rPr>
        <w:t>Кольман Я., Рем К.Г. Наглядная биохимия. М., Бином, 2011.</w:t>
      </w:r>
    </w:p>
    <w:p w:rsidR="00D43F67" w:rsidRPr="000C32B5" w:rsidRDefault="00D43F67" w:rsidP="00BE7858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0C32B5">
        <w:rPr>
          <w:rFonts w:ascii="Times New Roman" w:hAnsi="Times New Roman"/>
          <w:sz w:val="24"/>
          <w:szCs w:val="24"/>
          <w:u w:val="single"/>
        </w:rPr>
        <w:t>Интернет ресурсы</w:t>
      </w:r>
      <w:r w:rsidRPr="000C32B5">
        <w:rPr>
          <w:rFonts w:ascii="Times New Roman" w:hAnsi="Times New Roman"/>
          <w:sz w:val="24"/>
          <w:szCs w:val="24"/>
          <w:u w:val="single"/>
          <w:lang w:val="kk-KZ"/>
        </w:rPr>
        <w:t>:</w:t>
      </w:r>
    </w:p>
    <w:p w:rsidR="00D43F67" w:rsidRPr="000C32B5" w:rsidRDefault="00D43F67" w:rsidP="00BE7858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C32B5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0C32B5">
        <w:rPr>
          <w:rFonts w:ascii="Times New Roman" w:hAnsi="Times New Roman"/>
          <w:color w:val="215868" w:themeColor="accent5" w:themeShade="80"/>
          <w:sz w:val="24"/>
          <w:szCs w:val="24"/>
          <w:lang w:val="kk-KZ"/>
        </w:rPr>
        <w:t>https://elibrery.kaznu.kz/ru</w:t>
      </w:r>
    </w:p>
    <w:p w:rsidR="00D43F67" w:rsidRPr="000C32B5" w:rsidRDefault="00D43F67" w:rsidP="00BE7858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C32B5">
        <w:rPr>
          <w:rFonts w:ascii="Times New Roman" w:hAnsi="Times New Roman"/>
          <w:sz w:val="24"/>
          <w:szCs w:val="24"/>
          <w:lang w:val="kk-KZ"/>
        </w:rPr>
        <w:t xml:space="preserve">2. </w:t>
      </w:r>
      <w:hyperlink r:id="rId7" w:history="1">
        <w:r w:rsidRPr="000C32B5">
          <w:rPr>
            <w:rStyle w:val="a7"/>
            <w:rFonts w:ascii="Times New Roman" w:hAnsi="Times New Roman"/>
            <w:sz w:val="24"/>
            <w:szCs w:val="24"/>
            <w:lang w:val="kk-KZ"/>
          </w:rPr>
          <w:t>http://znanium.com/catalog/product</w:t>
        </w:r>
      </w:hyperlink>
    </w:p>
    <w:p w:rsidR="00D43F67" w:rsidRPr="000C32B5" w:rsidRDefault="00D43F67" w:rsidP="00BE7858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C32B5">
        <w:rPr>
          <w:rFonts w:ascii="Times New Roman" w:hAnsi="Times New Roman"/>
          <w:sz w:val="24"/>
          <w:szCs w:val="24"/>
          <w:lang w:val="kk-KZ"/>
        </w:rPr>
        <w:t xml:space="preserve">3. </w:t>
      </w:r>
      <w:hyperlink r:id="rId8" w:history="1">
        <w:r w:rsidRPr="000C32B5">
          <w:rPr>
            <w:rStyle w:val="a7"/>
            <w:rFonts w:ascii="Times New Roman" w:hAnsi="Times New Roman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:rsidR="00D43F67" w:rsidRPr="000C32B5" w:rsidRDefault="00D43F67" w:rsidP="00BE7858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C32B5">
        <w:rPr>
          <w:rFonts w:ascii="Times New Roman" w:hAnsi="Times New Roman"/>
          <w:sz w:val="24"/>
          <w:szCs w:val="24"/>
          <w:lang w:val="kk-KZ"/>
        </w:rPr>
        <w:t xml:space="preserve">4. </w:t>
      </w:r>
      <w:hyperlink r:id="rId9" w:history="1">
        <w:r w:rsidRPr="000C32B5">
          <w:rPr>
            <w:rStyle w:val="a7"/>
            <w:rFonts w:ascii="Times New Roman" w:hAnsi="Times New Roman"/>
            <w:sz w:val="24"/>
            <w:szCs w:val="24"/>
            <w:lang w:val="kk-KZ"/>
          </w:rPr>
          <w:t>https://urait.ru/book/processy</w:t>
        </w:r>
      </w:hyperlink>
    </w:p>
    <w:p w:rsidR="005B54BF" w:rsidRPr="000C32B5" w:rsidRDefault="00D43F67" w:rsidP="00E30303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C32B5">
        <w:rPr>
          <w:rFonts w:ascii="Times New Roman" w:hAnsi="Times New Roman"/>
          <w:sz w:val="24"/>
          <w:szCs w:val="24"/>
          <w:lang w:val="kk-KZ"/>
        </w:rPr>
        <w:t xml:space="preserve">5. </w:t>
      </w:r>
      <w:hyperlink r:id="rId10" w:history="1">
        <w:r w:rsidRPr="000C32B5">
          <w:rPr>
            <w:rStyle w:val="a7"/>
            <w:rFonts w:ascii="Times New Roman" w:hAnsi="Times New Roman"/>
            <w:sz w:val="24"/>
            <w:szCs w:val="24"/>
            <w:lang w:val="kk-KZ"/>
          </w:rPr>
          <w:t>http://znanium.com/catalog/product</w:t>
        </w:r>
      </w:hyperlink>
    </w:p>
    <w:p w:rsidR="005B54BF" w:rsidRPr="000C32B5" w:rsidRDefault="005B54BF" w:rsidP="00BE7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5B54BF" w:rsidRPr="000C32B5" w:rsidRDefault="005B54BF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B54BF" w:rsidRPr="000C32B5" w:rsidRDefault="005B54BF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C32B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Лектор                   </w:t>
      </w:r>
      <w:r w:rsidRPr="000C32B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0C32B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0C32B5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   </w:t>
      </w:r>
      <w:r w:rsidRPr="000C32B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Ултанбекова Г.Д.</w:t>
      </w:r>
    </w:p>
    <w:p w:rsidR="00A92C29" w:rsidRPr="00BE7858" w:rsidRDefault="00A92C29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2C29" w:rsidRPr="00BE7858">
      <w:pgSz w:w="11920" w:h="1685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abstractNum w:abstractNumId="2">
    <w:nsid w:val="68BC4B4E"/>
    <w:multiLevelType w:val="hybridMultilevel"/>
    <w:tmpl w:val="14F6852A"/>
    <w:lvl w:ilvl="0" w:tplc="1D441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A"/>
    <w:rsid w:val="000C32B5"/>
    <w:rsid w:val="000C3A26"/>
    <w:rsid w:val="00224BFA"/>
    <w:rsid w:val="00274446"/>
    <w:rsid w:val="00286976"/>
    <w:rsid w:val="00355E58"/>
    <w:rsid w:val="00373318"/>
    <w:rsid w:val="00421C28"/>
    <w:rsid w:val="0047618F"/>
    <w:rsid w:val="00506CFC"/>
    <w:rsid w:val="00507DF3"/>
    <w:rsid w:val="005371C2"/>
    <w:rsid w:val="005B54BF"/>
    <w:rsid w:val="00682CCF"/>
    <w:rsid w:val="00683FCC"/>
    <w:rsid w:val="007E796E"/>
    <w:rsid w:val="00855C5B"/>
    <w:rsid w:val="008C0768"/>
    <w:rsid w:val="0095000A"/>
    <w:rsid w:val="009B395E"/>
    <w:rsid w:val="00A92C29"/>
    <w:rsid w:val="00B146D0"/>
    <w:rsid w:val="00B631F3"/>
    <w:rsid w:val="00B64532"/>
    <w:rsid w:val="00BE7858"/>
    <w:rsid w:val="00C15918"/>
    <w:rsid w:val="00C16F08"/>
    <w:rsid w:val="00C37667"/>
    <w:rsid w:val="00CC01C3"/>
    <w:rsid w:val="00D43F67"/>
    <w:rsid w:val="00D904FA"/>
    <w:rsid w:val="00E30303"/>
    <w:rsid w:val="00E57209"/>
    <w:rsid w:val="00F067D7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A92C29"/>
    <w:rPr>
      <w:color w:val="0000FF"/>
      <w:u w:val="single"/>
    </w:rPr>
  </w:style>
  <w:style w:type="paragraph" w:styleId="a8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nhideWhenUsed/>
    <w:rsid w:val="00683F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Верхний колонтитул Знак"/>
    <w:basedOn w:val="a0"/>
    <w:link w:val="a9"/>
    <w:rsid w:val="00683F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537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BE7858"/>
  </w:style>
  <w:style w:type="character" w:customStyle="1" w:styleId="typename">
    <w:name w:val="typename"/>
    <w:basedOn w:val="a0"/>
    <w:rsid w:val="00BE7858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421C2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A92C29"/>
    <w:rPr>
      <w:color w:val="0000FF"/>
      <w:u w:val="single"/>
    </w:rPr>
  </w:style>
  <w:style w:type="paragraph" w:styleId="a8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nhideWhenUsed/>
    <w:rsid w:val="00683F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Верхний колонтитул Знак"/>
    <w:basedOn w:val="a0"/>
    <w:link w:val="a9"/>
    <w:rsid w:val="00683F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537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BE7858"/>
  </w:style>
  <w:style w:type="character" w:customStyle="1" w:styleId="typename">
    <w:name w:val="typename"/>
    <w:basedOn w:val="a0"/>
    <w:rsid w:val="00BE7858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421C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processy-i-apparaty-biotehnologii-fermentacionnye-apparaty-431495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catalog/product/5199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ook/processy-i-apparaty-zaschity-okruzhayuschey-sredy-v-2-ch-chast-1-434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1356-2BB9-4AE2-B6A6-9BECC636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40</cp:revision>
  <dcterms:created xsi:type="dcterms:W3CDTF">2021-04-02T13:32:00Z</dcterms:created>
  <dcterms:modified xsi:type="dcterms:W3CDTF">2022-02-18T11:19:00Z</dcterms:modified>
</cp:coreProperties>
</file>